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274E" w:rsidRPr="006A274E" w:rsidP="006A274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</w:rPr>
      </w:pPr>
      <w:r w:rsidRPr="006A274E">
        <w:rPr>
          <w:rFonts w:ascii="Times New Roman" w:eastAsia="Times New Roman" w:hAnsi="Times New Roman"/>
          <w:sz w:val="28"/>
          <w:szCs w:val="28"/>
        </w:rPr>
        <w:t>Дело №2-2567</w:t>
      </w:r>
      <w:r>
        <w:rPr>
          <w:rFonts w:ascii="Times New Roman" w:eastAsia="Times New Roman" w:hAnsi="Times New Roman"/>
          <w:sz w:val="28"/>
          <w:szCs w:val="28"/>
        </w:rPr>
        <w:t>-</w:t>
      </w:r>
      <w:r w:rsidRPr="006A274E">
        <w:rPr>
          <w:rFonts w:ascii="Times New Roman" w:eastAsia="Times New Roman" w:hAnsi="Times New Roman"/>
          <w:sz w:val="28"/>
          <w:szCs w:val="28"/>
        </w:rPr>
        <w:t>2202/2025</w:t>
      </w:r>
    </w:p>
    <w:p w:rsidR="006A274E" w:rsidRPr="006A274E" w:rsidP="006A274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УИД</w:t>
      </w:r>
      <w:r w:rsidRPr="006A274E">
        <w:rPr>
          <w:rFonts w:ascii="Times New Roman" w:eastAsia="Times New Roman" w:hAnsi="Times New Roman"/>
          <w:sz w:val="28"/>
          <w:szCs w:val="28"/>
        </w:rPr>
        <w:t xml:space="preserve"> 86MS0053-01-2025-004763-81</w:t>
      </w:r>
    </w:p>
    <w:p w:rsidR="00486968" w:rsidRPr="00713412" w:rsidP="0027520A">
      <w:pPr>
        <w:pStyle w:val="a0"/>
        <w:spacing w:line="322" w:lineRule="exact"/>
        <w:ind w:right="5" w:firstLine="720"/>
        <w:jc w:val="center"/>
        <w:rPr>
          <w:sz w:val="28"/>
          <w:szCs w:val="28"/>
        </w:rPr>
      </w:pPr>
      <w:r w:rsidRPr="00713412">
        <w:rPr>
          <w:sz w:val="28"/>
          <w:szCs w:val="28"/>
        </w:rPr>
        <w:t>РЕШЕНИЕ</w:t>
      </w:r>
    </w:p>
    <w:p w:rsidR="00486968" w:rsidRPr="00121239" w:rsidP="00D33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486968" w:rsidP="00D33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(р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езолютивная часть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86968" w:rsidRPr="00121239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968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 </w:t>
      </w:r>
      <w:r w:rsidR="0027520A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0C3DF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Нягань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6968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Няганского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        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Колосова Е.С.,</w:t>
      </w:r>
      <w:r w:rsidR="00455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6968" w:rsidP="00714D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D33FD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Крафт Ю.А.,</w:t>
      </w:r>
    </w:p>
    <w:p w:rsidR="006A274E" w:rsidRPr="0082424A" w:rsidP="00966DB7">
      <w:pPr>
        <w:pStyle w:val="a0"/>
        <w:spacing w:line="322" w:lineRule="exact"/>
        <w:ind w:right="5" w:firstLine="720"/>
        <w:jc w:val="both"/>
        <w:rPr>
          <w:sz w:val="28"/>
          <w:szCs w:val="28"/>
        </w:rPr>
      </w:pPr>
      <w:r w:rsidRPr="00121239">
        <w:rPr>
          <w:sz w:val="28"/>
          <w:szCs w:val="28"/>
        </w:rPr>
        <w:t xml:space="preserve">рассмотрев в открытом судебном заседании гражданское дело </w:t>
      </w:r>
      <w:r w:rsidR="00966DB7">
        <w:rPr>
          <w:sz w:val="28"/>
          <w:szCs w:val="28"/>
        </w:rPr>
        <w:t>№2-</w:t>
      </w:r>
      <w:r>
        <w:rPr>
          <w:sz w:val="28"/>
          <w:szCs w:val="28"/>
        </w:rPr>
        <w:t>2567</w:t>
      </w:r>
      <w:r w:rsidR="00966DB7">
        <w:rPr>
          <w:sz w:val="28"/>
          <w:szCs w:val="28"/>
        </w:rPr>
        <w:t xml:space="preserve">-2202/2025 по иску </w:t>
      </w:r>
      <w:r>
        <w:rPr>
          <w:sz w:val="28"/>
          <w:szCs w:val="28"/>
        </w:rPr>
        <w:t>Сыраевой Гузаль Амирзяновны к Залепа Наил</w:t>
      </w:r>
      <w:r w:rsidR="00DF6327">
        <w:rPr>
          <w:sz w:val="28"/>
          <w:szCs w:val="28"/>
        </w:rPr>
        <w:t>е</w:t>
      </w:r>
      <w:r>
        <w:rPr>
          <w:sz w:val="28"/>
          <w:szCs w:val="28"/>
        </w:rPr>
        <w:t xml:space="preserve"> Амирзановне</w:t>
      </w:r>
      <w:r>
        <w:rPr>
          <w:sz w:val="28"/>
          <w:szCs w:val="28"/>
        </w:rPr>
        <w:t xml:space="preserve"> о признании права собственности на движимое имущество,</w:t>
      </w:r>
    </w:p>
    <w:p w:rsidR="00486968" w:rsidP="003357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01DB6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уководствуясь статьями 194-19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01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Гражданского процессуального кодекса Российской Федерации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486968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486968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74E" w:rsidP="00DE59A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Исковые требования </w:t>
      </w:r>
      <w:r w:rsidRPr="006A274E">
        <w:rPr>
          <w:rFonts w:ascii="Times New Roman" w:eastAsia="Times New Roman" w:hAnsi="Times New Roman"/>
          <w:sz w:val="28"/>
          <w:szCs w:val="28"/>
        </w:rPr>
        <w:t>Сыраевой Гузаль Амирзяновны к Залепа Наил</w:t>
      </w:r>
      <w:r w:rsidR="00DF6327">
        <w:rPr>
          <w:rFonts w:ascii="Times New Roman" w:eastAsia="Times New Roman" w:hAnsi="Times New Roman"/>
          <w:sz w:val="28"/>
          <w:szCs w:val="28"/>
        </w:rPr>
        <w:t>е</w:t>
      </w:r>
      <w:r w:rsidRPr="006A274E">
        <w:rPr>
          <w:rFonts w:ascii="Times New Roman" w:eastAsia="Times New Roman" w:hAnsi="Times New Roman"/>
          <w:sz w:val="28"/>
          <w:szCs w:val="28"/>
        </w:rPr>
        <w:t xml:space="preserve"> Амирзановне</w:t>
      </w:r>
      <w:r w:rsidRPr="006A274E">
        <w:rPr>
          <w:rFonts w:ascii="Times New Roman" w:eastAsia="Times New Roman" w:hAnsi="Times New Roman"/>
          <w:sz w:val="28"/>
          <w:szCs w:val="28"/>
        </w:rPr>
        <w:t xml:space="preserve"> о признании права собственности на движимое имущество</w:t>
      </w:r>
      <w:r>
        <w:rPr>
          <w:rFonts w:ascii="Times New Roman" w:eastAsia="Times New Roman" w:hAnsi="Times New Roman"/>
          <w:sz w:val="28"/>
          <w:szCs w:val="28"/>
        </w:rPr>
        <w:t xml:space="preserve"> удовлетворить.</w:t>
      </w:r>
    </w:p>
    <w:p w:rsidR="006A274E" w:rsidP="00DE59A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Признать за Сыраевой Гузаль Амирзяновной, *</w:t>
      </w:r>
      <w:r>
        <w:rPr>
          <w:rFonts w:ascii="Times New Roman" w:eastAsia="Times New Roman" w:hAnsi="Times New Roman"/>
          <w:sz w:val="28"/>
          <w:szCs w:val="28"/>
        </w:rPr>
        <w:t xml:space="preserve"> года рождения (СНИЛС *</w:t>
      </w:r>
      <w:r>
        <w:rPr>
          <w:rFonts w:ascii="Times New Roman" w:eastAsia="Times New Roman" w:hAnsi="Times New Roman"/>
          <w:sz w:val="28"/>
          <w:szCs w:val="28"/>
        </w:rPr>
        <w:t xml:space="preserve">) право собственности на транспортное средство </w:t>
      </w:r>
      <w:r w:rsidR="00106FBB">
        <w:rPr>
          <w:rFonts w:ascii="Times New Roman" w:eastAsia="Times New Roman" w:hAnsi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/>
          <w:sz w:val="28"/>
          <w:szCs w:val="28"/>
        </w:rPr>
        <w:t>*</w:t>
      </w:r>
      <w:r w:rsidR="00106FBB">
        <w:rPr>
          <w:rFonts w:ascii="Times New Roman" w:eastAsia="Times New Roman" w:hAnsi="Times New Roman"/>
          <w:sz w:val="28"/>
          <w:szCs w:val="28"/>
        </w:rPr>
        <w:t>.</w:t>
      </w:r>
    </w:p>
    <w:p w:rsidR="00E130A4" w:rsidRPr="00245E0D" w:rsidP="00DE59A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245E0D">
        <w:rPr>
          <w:rFonts w:ascii="Times New Roman" w:eastAsia="Times New Roman" w:hAnsi="Times New Roman"/>
          <w:sz w:val="28"/>
          <w:szCs w:val="28"/>
        </w:rPr>
        <w:t>Разъяснить сторонам, что в соответствии со статьёй 199 Гражданского процессуального кодекса Российской Федерации мировой судья обязан составить мотивированное решение суда по рассмотренному им делу в случае поступления от л</w:t>
      </w:r>
      <w:r w:rsidRPr="00245E0D">
        <w:rPr>
          <w:rFonts w:ascii="Times New Roman" w:eastAsia="Times New Roman" w:hAnsi="Times New Roman"/>
          <w:sz w:val="28"/>
          <w:szCs w:val="28"/>
        </w:rPr>
        <w:t>иц, участвующих в деле, их представителей заявления о составлении мотивированного решения суда, которое может быть подано:</w:t>
      </w:r>
    </w:p>
    <w:p w:rsidR="00E130A4" w:rsidRPr="00245E0D" w:rsidP="00E130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45E0D">
        <w:rPr>
          <w:rFonts w:ascii="Times New Roman" w:eastAsia="Times New Roman" w:hAnsi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</w:t>
      </w:r>
      <w:r w:rsidRPr="00245E0D">
        <w:rPr>
          <w:rFonts w:ascii="Times New Roman" w:eastAsia="Times New Roman" w:hAnsi="Times New Roman"/>
          <w:sz w:val="28"/>
          <w:szCs w:val="28"/>
        </w:rPr>
        <w:t>али в судебном заседании;</w:t>
      </w:r>
    </w:p>
    <w:p w:rsidR="00E130A4" w:rsidRPr="00245E0D" w:rsidP="00E130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45E0D">
        <w:rPr>
          <w:rFonts w:ascii="Times New Roman" w:eastAsia="Times New Roman" w:hAnsi="Times New Roman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130A4" w:rsidRPr="00245E0D" w:rsidP="00E130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45E0D">
        <w:rPr>
          <w:rFonts w:ascii="Times New Roman" w:eastAsia="Times New Roman" w:hAnsi="Times New Roman"/>
          <w:sz w:val="28"/>
          <w:szCs w:val="28"/>
        </w:rPr>
        <w:t>Мировой судья составляет мотивированное решение суда в течение</w:t>
      </w:r>
      <w:r w:rsidRPr="00245E0D">
        <w:rPr>
          <w:rFonts w:ascii="Times New Roman" w:eastAsia="Times New Roman" w:hAnsi="Times New Roman"/>
          <w:sz w:val="28"/>
          <w:szCs w:val="28"/>
        </w:rPr>
        <w:t xml:space="preserve">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130A4" w:rsidRPr="00245E0D" w:rsidP="00E130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45E0D">
        <w:rPr>
          <w:rFonts w:ascii="Times New Roman" w:eastAsia="Times New Roman" w:hAnsi="Times New Roman"/>
          <w:sz w:val="28"/>
          <w:szCs w:val="28"/>
        </w:rPr>
        <w:t xml:space="preserve">Решение может быть обжаловано в апелляционном порядке в Няганский городской суд </w:t>
      </w:r>
      <w:r>
        <w:rPr>
          <w:rFonts w:ascii="Times New Roman" w:eastAsia="Times New Roman" w:hAnsi="Times New Roman"/>
          <w:sz w:val="28"/>
          <w:szCs w:val="28"/>
        </w:rPr>
        <w:t>Ханты-Мансийского автономного округа - Югры</w:t>
      </w:r>
      <w:r w:rsidRPr="00245E0D">
        <w:rPr>
          <w:rFonts w:ascii="Times New Roman" w:eastAsia="Times New Roman" w:hAnsi="Times New Roman"/>
          <w:sz w:val="28"/>
          <w:szCs w:val="28"/>
        </w:rPr>
        <w:t xml:space="preserve"> </w:t>
      </w:r>
      <w:r w:rsidRPr="00245E0D">
        <w:rPr>
          <w:rFonts w:ascii="Times New Roman" w:eastAsia="Times New Roman" w:hAnsi="Times New Roman"/>
          <w:sz w:val="28"/>
          <w:szCs w:val="28"/>
        </w:rPr>
        <w:t xml:space="preserve">в течение месяца через мирового судью судебного участка №2 Няганского судебного района </w:t>
      </w:r>
      <w:r>
        <w:rPr>
          <w:rFonts w:ascii="Times New Roman" w:eastAsia="Times New Roman" w:hAnsi="Times New Roman"/>
          <w:sz w:val="28"/>
          <w:szCs w:val="28"/>
        </w:rPr>
        <w:t>Ханты-Мансийского автономного округа - Югры</w:t>
      </w:r>
      <w:r w:rsidRPr="00245E0D">
        <w:rPr>
          <w:rFonts w:ascii="Times New Roman" w:eastAsia="Times New Roman" w:hAnsi="Times New Roman"/>
          <w:sz w:val="28"/>
          <w:szCs w:val="28"/>
        </w:rPr>
        <w:t>.</w:t>
      </w:r>
    </w:p>
    <w:p w:rsidR="00486968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4803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6630" w:rsidP="0082424A">
      <w:pPr>
        <w:spacing w:after="0" w:line="240" w:lineRule="auto"/>
        <w:ind w:firstLine="708"/>
        <w:jc w:val="both"/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Мировой судья                                           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</w:t>
      </w:r>
      <w:r w:rsidR="00106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1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Е.С.Колосова</w:t>
      </w:r>
    </w:p>
    <w:sectPr w:rsidSect="00106FB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968"/>
    <w:rsid w:val="00053F2A"/>
    <w:rsid w:val="000C0C80"/>
    <w:rsid w:val="000C3DF2"/>
    <w:rsid w:val="00106FBB"/>
    <w:rsid w:val="00121239"/>
    <w:rsid w:val="002430AD"/>
    <w:rsid w:val="00245E0D"/>
    <w:rsid w:val="0027520A"/>
    <w:rsid w:val="00335730"/>
    <w:rsid w:val="004555F4"/>
    <w:rsid w:val="00486968"/>
    <w:rsid w:val="00514E03"/>
    <w:rsid w:val="00586497"/>
    <w:rsid w:val="00625323"/>
    <w:rsid w:val="006A274E"/>
    <w:rsid w:val="00713412"/>
    <w:rsid w:val="00714DAA"/>
    <w:rsid w:val="0082424A"/>
    <w:rsid w:val="008B00B5"/>
    <w:rsid w:val="00916542"/>
    <w:rsid w:val="00954D8C"/>
    <w:rsid w:val="00966DB7"/>
    <w:rsid w:val="00984680"/>
    <w:rsid w:val="009A4803"/>
    <w:rsid w:val="00A009DC"/>
    <w:rsid w:val="00AB6630"/>
    <w:rsid w:val="00B01DB6"/>
    <w:rsid w:val="00B076CC"/>
    <w:rsid w:val="00CB5520"/>
    <w:rsid w:val="00CD01FF"/>
    <w:rsid w:val="00CD4864"/>
    <w:rsid w:val="00D33FD8"/>
    <w:rsid w:val="00DE59A3"/>
    <w:rsid w:val="00DF6327"/>
    <w:rsid w:val="00E110BC"/>
    <w:rsid w:val="00E130A4"/>
    <w:rsid w:val="00E8697B"/>
    <w:rsid w:val="00F423EF"/>
    <w:rsid w:val="00F70361"/>
    <w:rsid w:val="00FD4C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C07823D-3ED5-4BCC-A8D7-8D0BBC2E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96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E11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110BC"/>
    <w:rPr>
      <w:rFonts w:ascii="Segoe UI" w:hAnsi="Segoe UI" w:cs="Segoe UI"/>
      <w:sz w:val="18"/>
      <w:szCs w:val="18"/>
    </w:rPr>
  </w:style>
  <w:style w:type="paragraph" w:customStyle="1" w:styleId="a0">
    <w:name w:val="Стиль"/>
    <w:rsid w:val="00966D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6A27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